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B7AAD" w14:textId="56DF030D" w:rsidR="00C70149" w:rsidRDefault="00C70149" w:rsidP="00C70149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8"/>
          <w:szCs w:val="28"/>
        </w:rPr>
      </w:pPr>
      <w:r>
        <w:rPr>
          <w:rFonts w:cs="Arial"/>
          <w:bCs/>
          <w:sz w:val="24"/>
          <w:szCs w:val="24"/>
        </w:rPr>
        <w:t xml:space="preserve">3GPP </w:t>
      </w:r>
      <w:bookmarkStart w:id="0" w:name="OLE_LINK52"/>
      <w:bookmarkStart w:id="1" w:name="OLE_LINK50"/>
      <w:bookmarkStart w:id="2" w:name="OLE_LINK51"/>
      <w:r>
        <w:rPr>
          <w:rFonts w:cs="Arial"/>
          <w:bCs/>
          <w:sz w:val="24"/>
          <w:szCs w:val="24"/>
        </w:rPr>
        <w:t>TSG</w:t>
      </w:r>
      <w:r>
        <w:rPr>
          <w:rFonts w:cs="Arial" w:hint="eastAsia"/>
          <w:bCs/>
          <w:sz w:val="24"/>
          <w:szCs w:val="24"/>
          <w:lang w:val="en-US" w:eastAsia="zh-CN"/>
        </w:rPr>
        <w:t>-SA</w:t>
      </w:r>
      <w:r>
        <w:rPr>
          <w:rFonts w:cs="Arial"/>
          <w:bCs/>
          <w:sz w:val="24"/>
          <w:szCs w:val="24"/>
        </w:rPr>
        <w:t xml:space="preserve"> WG</w:t>
      </w:r>
      <w:bookmarkEnd w:id="0"/>
      <w:bookmarkEnd w:id="1"/>
      <w:bookmarkEnd w:id="2"/>
      <w:r>
        <w:rPr>
          <w:rFonts w:cs="Arial" w:hint="eastAsia"/>
          <w:bCs/>
          <w:sz w:val="24"/>
          <w:szCs w:val="24"/>
          <w:lang w:val="en-US" w:eastAsia="zh-CN"/>
        </w:rPr>
        <w:t>2</w:t>
      </w:r>
      <w:r>
        <w:rPr>
          <w:rFonts w:cs="Arial"/>
          <w:bCs/>
          <w:sz w:val="24"/>
          <w:szCs w:val="24"/>
        </w:rPr>
        <w:t xml:space="preserve"> Meeting</w:t>
      </w:r>
      <w:r>
        <w:rPr>
          <w:rFonts w:cs="Arial" w:hint="eastAsia"/>
          <w:bCs/>
          <w:sz w:val="24"/>
          <w:szCs w:val="24"/>
          <w:lang w:val="en-US" w:eastAsia="zh-CN"/>
        </w:rPr>
        <w:t xml:space="preserve"> #1</w:t>
      </w:r>
      <w:r>
        <w:rPr>
          <w:rFonts w:cs="Arial"/>
          <w:bCs/>
          <w:sz w:val="24"/>
          <w:szCs w:val="24"/>
          <w:lang w:val="en-US" w:eastAsia="zh-CN"/>
        </w:rPr>
        <w:t>60</w:t>
      </w:r>
      <w:r>
        <w:rPr>
          <w:rFonts w:cs="Arial" w:hint="eastAsia"/>
          <w:bCs/>
          <w:sz w:val="24"/>
          <w:szCs w:val="24"/>
          <w:lang w:val="en-US" w:eastAsia="zh-CN"/>
        </w:rPr>
        <w:t xml:space="preserve"> </w:t>
      </w:r>
      <w:r>
        <w:rPr>
          <w:rFonts w:cs="Arial"/>
          <w:bCs/>
          <w:sz w:val="24"/>
          <w:szCs w:val="24"/>
        </w:rPr>
        <w:t xml:space="preserve"> </w:t>
      </w:r>
      <w:r>
        <w:rPr>
          <w:rFonts w:cs="Arial" w:hint="eastAsia"/>
          <w:bCs/>
          <w:sz w:val="24"/>
          <w:szCs w:val="24"/>
          <w:lang w:val="en-US" w:eastAsia="zh-CN"/>
        </w:rPr>
        <w:tab/>
        <w:t xml:space="preserve">         </w:t>
      </w:r>
      <w:r>
        <w:rPr>
          <w:rFonts w:cs="Arial" w:hint="eastAsia"/>
          <w:bCs/>
          <w:sz w:val="28"/>
          <w:szCs w:val="28"/>
          <w:lang w:val="en-US" w:eastAsia="zh-CN"/>
        </w:rPr>
        <w:t xml:space="preserve">    </w:t>
      </w:r>
      <w:r>
        <w:rPr>
          <w:rFonts w:cs="Arial" w:hint="eastAsia"/>
          <w:bCs/>
          <w:sz w:val="28"/>
          <w:szCs w:val="28"/>
        </w:rPr>
        <w:t>S2-23</w:t>
      </w:r>
      <w:r>
        <w:rPr>
          <w:rFonts w:cs="Arial"/>
          <w:bCs/>
          <w:sz w:val="28"/>
          <w:szCs w:val="28"/>
        </w:rPr>
        <w:t>1</w:t>
      </w:r>
      <w:r w:rsidR="003652D4">
        <w:rPr>
          <w:rFonts w:cs="Arial"/>
          <w:bCs/>
          <w:sz w:val="28"/>
          <w:szCs w:val="28"/>
        </w:rPr>
        <w:t>2708</w:t>
      </w:r>
    </w:p>
    <w:p w14:paraId="748E23B3" w14:textId="77777777" w:rsidR="00C70149" w:rsidRDefault="00C70149" w:rsidP="00C70149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</w:rPr>
        <w:t>Chicago, USA, 13</w:t>
      </w:r>
      <w:r w:rsidRPr="00C34A1D">
        <w:rPr>
          <w:rFonts w:cs="Arial"/>
          <w:sz w:val="24"/>
        </w:rPr>
        <w:t xml:space="preserve">- </w:t>
      </w:r>
      <w:r>
        <w:rPr>
          <w:rFonts w:cs="Arial"/>
          <w:sz w:val="24"/>
        </w:rPr>
        <w:t>17</w:t>
      </w:r>
      <w:r w:rsidRPr="00C34A1D">
        <w:rPr>
          <w:rFonts w:cs="Arial"/>
          <w:sz w:val="24"/>
        </w:rPr>
        <w:t xml:space="preserve"> </w:t>
      </w:r>
      <w:r>
        <w:rPr>
          <w:rFonts w:cs="Arial"/>
          <w:sz w:val="24"/>
          <w:lang w:eastAsia="zh-CN"/>
        </w:rPr>
        <w:t>Nov</w:t>
      </w:r>
      <w:r w:rsidRPr="00C34A1D">
        <w:rPr>
          <w:rFonts w:cs="Arial"/>
          <w:sz w:val="24"/>
        </w:rPr>
        <w:t>, 202</w:t>
      </w:r>
      <w:r>
        <w:rPr>
          <w:rFonts w:cs="Arial"/>
          <w:sz w:val="24"/>
        </w:rPr>
        <w:t>3</w:t>
      </w:r>
      <w:r>
        <w:rPr>
          <w:rFonts w:cs="Arial"/>
          <w:bCs/>
          <w:sz w:val="24"/>
          <w:szCs w:val="24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9B2BED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5233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265233">
        <w:rPr>
          <w:rFonts w:ascii="Arial" w:hAnsi="Arial" w:cs="Arial"/>
          <w:b/>
          <w:sz w:val="22"/>
          <w:szCs w:val="22"/>
        </w:rPr>
        <w:t xml:space="preserve">Response on </w:t>
      </w:r>
      <w:r w:rsidR="00220358">
        <w:rPr>
          <w:rFonts w:ascii="Arial" w:hAnsi="Arial" w:cs="Arial"/>
          <w:b/>
          <w:bCs/>
          <w:sz w:val="22"/>
          <w:szCs w:val="22"/>
        </w:rPr>
        <w:t>EAC Mode Subscription Optimization</w:t>
      </w:r>
    </w:p>
    <w:p w14:paraId="69BD98C2" w14:textId="1F47329D" w:rsidR="00B97703" w:rsidRPr="00D65D48" w:rsidRDefault="00B97703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D65D48">
        <w:rPr>
          <w:rFonts w:ascii="Arial" w:hAnsi="Arial" w:cs="Arial"/>
          <w:b/>
          <w:sz w:val="22"/>
          <w:szCs w:val="22"/>
        </w:rPr>
        <w:tab/>
      </w:r>
      <w:r w:rsidR="002049BF" w:rsidRPr="002049BF">
        <w:rPr>
          <w:rFonts w:ascii="Arial" w:hAnsi="Arial" w:cs="Arial"/>
          <w:b/>
          <w:sz w:val="22"/>
          <w:szCs w:val="22"/>
        </w:rPr>
        <w:t>S2-23</w:t>
      </w:r>
      <w:r w:rsidR="00265233">
        <w:rPr>
          <w:rFonts w:ascii="Arial" w:hAnsi="Arial" w:cs="Arial"/>
          <w:b/>
          <w:sz w:val="22"/>
          <w:szCs w:val="22"/>
        </w:rPr>
        <w:t>1</w:t>
      </w:r>
      <w:r w:rsidR="007E6D7A">
        <w:rPr>
          <w:rFonts w:ascii="Arial" w:hAnsi="Arial" w:cs="Arial"/>
          <w:b/>
          <w:sz w:val="22"/>
          <w:szCs w:val="22"/>
        </w:rPr>
        <w:t>1929</w:t>
      </w:r>
      <w:r w:rsidR="002049BF" w:rsidRPr="002049BF">
        <w:rPr>
          <w:rFonts w:ascii="Arial" w:hAnsi="Arial" w:cs="Arial"/>
          <w:b/>
          <w:sz w:val="22"/>
          <w:szCs w:val="22"/>
        </w:rPr>
        <w:t xml:space="preserve">/ </w:t>
      </w:r>
      <w:r w:rsidR="00265233">
        <w:rPr>
          <w:rFonts w:ascii="Arial" w:hAnsi="Arial" w:cs="Arial"/>
          <w:b/>
          <w:sz w:val="22"/>
          <w:szCs w:val="22"/>
        </w:rPr>
        <w:t>C4</w:t>
      </w:r>
      <w:r w:rsidR="002049BF" w:rsidRPr="002049BF">
        <w:rPr>
          <w:rFonts w:ascii="Arial" w:hAnsi="Arial" w:cs="Arial"/>
          <w:b/>
          <w:sz w:val="22"/>
          <w:szCs w:val="22"/>
        </w:rPr>
        <w:t>-23</w:t>
      </w:r>
      <w:r w:rsidR="00265233">
        <w:rPr>
          <w:rFonts w:ascii="Arial" w:hAnsi="Arial" w:cs="Arial"/>
          <w:b/>
          <w:sz w:val="22"/>
          <w:szCs w:val="22"/>
        </w:rPr>
        <w:t>3</w:t>
      </w:r>
      <w:r w:rsidR="00220358">
        <w:rPr>
          <w:rFonts w:ascii="Arial" w:hAnsi="Arial" w:cs="Arial"/>
          <w:b/>
          <w:sz w:val="22"/>
          <w:szCs w:val="22"/>
        </w:rPr>
        <w:t>550</w:t>
      </w:r>
    </w:p>
    <w:p w14:paraId="299A29B6" w14:textId="10423B6E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E172A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1FCCFBC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6D7A" w:rsidRPr="007E6D7A">
        <w:rPr>
          <w:rFonts w:ascii="Arial" w:hAnsi="Arial" w:cs="Arial" w:hint="eastAsia"/>
          <w:b/>
          <w:sz w:val="22"/>
          <w:szCs w:val="22"/>
        </w:rPr>
        <w:t>eNS</w:t>
      </w:r>
      <w:r w:rsidR="007E6D7A">
        <w:rPr>
          <w:rFonts w:ascii="Arial" w:hAnsi="Arial" w:cs="Arial"/>
          <w:b/>
          <w:sz w:val="22"/>
          <w:szCs w:val="22"/>
        </w:rPr>
        <w:t>_Ph2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C394E15" w:rsidR="00B97703" w:rsidRPr="00D65D48" w:rsidRDefault="004E393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</w:t>
      </w:r>
      <w:r w:rsidR="005E6C69" w:rsidRPr="00D65D48">
        <w:rPr>
          <w:rFonts w:ascii="Arial" w:hAnsi="Arial" w:cs="Arial"/>
          <w:b/>
          <w:bCs/>
          <w:sz w:val="22"/>
          <w:szCs w:val="22"/>
        </w:rPr>
        <w:t>P</w:t>
      </w:r>
      <w:r w:rsidR="00A03571" w:rsidRPr="00D65D48">
        <w:rPr>
          <w:rFonts w:ascii="Arial" w:hAnsi="Arial" w:cs="Arial"/>
          <w:b/>
          <w:bCs/>
          <w:sz w:val="22"/>
          <w:szCs w:val="22"/>
        </w:rPr>
        <w:t>P SA</w:t>
      </w:r>
      <w:bookmarkEnd w:id="8"/>
      <w:bookmarkEnd w:id="9"/>
      <w:bookmarkEnd w:id="10"/>
      <w:r w:rsidR="002049BF" w:rsidRPr="00D65D48">
        <w:rPr>
          <w:rFonts w:ascii="Arial" w:hAnsi="Arial" w:cs="Arial"/>
          <w:b/>
          <w:bCs/>
          <w:sz w:val="22"/>
          <w:szCs w:val="22"/>
        </w:rPr>
        <w:t>2</w:t>
      </w:r>
    </w:p>
    <w:p w14:paraId="7E40653C" w14:textId="212D04AE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D65D48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265233">
        <w:rPr>
          <w:rFonts w:ascii="Arial" w:hAnsi="Arial" w:cs="Arial"/>
          <w:b/>
          <w:bCs/>
          <w:sz w:val="22"/>
          <w:szCs w:val="22"/>
        </w:rPr>
        <w:t>CT4</w:t>
      </w:r>
    </w:p>
    <w:p w14:paraId="43A51E65" w14:textId="0808BA83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220358">
        <w:rPr>
          <w:rFonts w:ascii="Arial" w:hAnsi="Arial" w:cs="Arial"/>
          <w:b/>
          <w:bCs/>
          <w:sz w:val="22"/>
          <w:szCs w:val="22"/>
        </w:rPr>
        <w:t>None</w:t>
      </w:r>
      <w:bookmarkStart w:id="14" w:name="_GoBack"/>
      <w:bookmarkEnd w:id="14"/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5"/>
      <w:bookmarkEnd w:id="16"/>
    </w:p>
    <w:p w14:paraId="12B2C984" w14:textId="30E3EADA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7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Jinguo Zhu</w:t>
      </w:r>
    </w:p>
    <w:p w14:paraId="6FE994CF" w14:textId="5A51D03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zhu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049BF">
        <w:rPr>
          <w:rFonts w:ascii="Arial" w:hAnsi="Arial" w:cs="Arial"/>
          <w:b/>
          <w:bCs/>
          <w:sz w:val="22"/>
          <w:szCs w:val="22"/>
        </w:rPr>
        <w:t>jinguo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049BF">
        <w:rPr>
          <w:rFonts w:ascii="Arial" w:hAnsi="Arial" w:cs="Arial"/>
          <w:b/>
          <w:bCs/>
          <w:sz w:val="22"/>
          <w:szCs w:val="22"/>
        </w:rPr>
        <w:t>zte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F51919">
        <w:rPr>
          <w:rFonts w:ascii="Arial" w:hAnsi="Arial" w:cs="Arial"/>
          <w:b/>
          <w:bCs/>
          <w:sz w:val="22"/>
          <w:szCs w:val="22"/>
        </w:rPr>
        <w:t>m</w:t>
      </w:r>
      <w:r w:rsidR="002049BF">
        <w:rPr>
          <w:rFonts w:ascii="Arial" w:hAnsi="Arial" w:cs="Arial"/>
          <w:b/>
          <w:bCs/>
          <w:sz w:val="22"/>
          <w:szCs w:val="22"/>
        </w:rPr>
        <w:t xml:space="preserve"> dot cn</w:t>
      </w:r>
    </w:p>
    <w:bookmarkEnd w:id="17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7F2DAEC6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160A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1"/>
      </w:pPr>
      <w:bookmarkStart w:id="18" w:name="_Hlk109550030"/>
      <w:r>
        <w:t>1</w:t>
      </w:r>
      <w:r w:rsidR="002F1940">
        <w:tab/>
      </w:r>
      <w:r>
        <w:t>Overall description</w:t>
      </w:r>
    </w:p>
    <w:p w14:paraId="66D91245" w14:textId="319D641D" w:rsidR="00D65D48" w:rsidRPr="004F1585" w:rsidRDefault="00D65D48" w:rsidP="00D65D48">
      <w:pPr>
        <w:spacing w:after="120"/>
        <w:rPr>
          <w:rFonts w:ascii="Arial" w:eastAsiaTheme="minorEastAsia" w:hAnsi="Arial" w:cs="Arial"/>
          <w:bCs/>
          <w:lang w:eastAsia="zh-CN"/>
        </w:rPr>
      </w:pPr>
      <w:bookmarkStart w:id="19" w:name="_Hlk109550148"/>
      <w:bookmarkEnd w:id="18"/>
      <w:r>
        <w:rPr>
          <w:rFonts w:ascii="Arial" w:eastAsiaTheme="minorEastAsia" w:hAnsi="Arial" w:cs="Arial" w:hint="eastAsia"/>
          <w:bCs/>
          <w:lang w:eastAsia="zh-CN"/>
        </w:rPr>
        <w:t>S</w:t>
      </w:r>
      <w:r>
        <w:rPr>
          <w:rFonts w:ascii="Arial" w:eastAsiaTheme="minorEastAsia" w:hAnsi="Arial" w:cs="Arial"/>
          <w:bCs/>
          <w:lang w:eastAsia="zh-CN"/>
        </w:rPr>
        <w:t xml:space="preserve">A2 would like to thanks </w:t>
      </w:r>
      <w:r w:rsidR="004F1585">
        <w:rPr>
          <w:rFonts w:ascii="Arial" w:eastAsiaTheme="minorEastAsia" w:hAnsi="Arial" w:cs="Arial" w:hint="eastAsia"/>
          <w:bCs/>
          <w:lang w:eastAsia="zh-CN"/>
        </w:rPr>
        <w:t>CT</w:t>
      </w:r>
      <w:r w:rsidR="004F1585">
        <w:rPr>
          <w:rFonts w:ascii="Arial" w:eastAsiaTheme="minorEastAsia" w:hAnsi="Arial" w:cs="Arial"/>
          <w:bCs/>
          <w:lang w:eastAsia="zh-CN"/>
        </w:rPr>
        <w:t xml:space="preserve">4 </w:t>
      </w:r>
      <w:r>
        <w:rPr>
          <w:rFonts w:ascii="Arial" w:eastAsiaTheme="minorEastAsia" w:hAnsi="Arial" w:cs="Arial"/>
          <w:bCs/>
          <w:lang w:eastAsia="zh-CN"/>
        </w:rPr>
        <w:t xml:space="preserve">for their LS on </w:t>
      </w:r>
      <w:r w:rsidR="00220358" w:rsidRPr="00220358">
        <w:rPr>
          <w:rFonts w:ascii="Arial" w:eastAsiaTheme="minorEastAsia" w:hAnsi="Arial" w:cs="Arial"/>
          <w:bCs/>
          <w:lang w:eastAsia="zh-CN"/>
        </w:rPr>
        <w:t>EAC Mode Subscription Optimization</w:t>
      </w:r>
      <w:r w:rsidRPr="004F1585">
        <w:rPr>
          <w:rFonts w:ascii="Arial" w:eastAsiaTheme="minorEastAsia" w:hAnsi="Arial" w:cs="Arial"/>
          <w:bCs/>
          <w:lang w:eastAsia="zh-CN"/>
        </w:rPr>
        <w:t>.</w:t>
      </w:r>
      <w:r w:rsidR="00EF32CC" w:rsidRPr="004F1585">
        <w:rPr>
          <w:rFonts w:ascii="Arial" w:eastAsiaTheme="minorEastAsia" w:hAnsi="Arial" w:cs="Arial"/>
          <w:bCs/>
          <w:lang w:eastAsia="zh-CN"/>
        </w:rPr>
        <w:t xml:space="preserve"> SA2 </w:t>
      </w:r>
      <w:r w:rsidR="00633027" w:rsidRPr="004F1585">
        <w:rPr>
          <w:rFonts w:ascii="Arial" w:eastAsiaTheme="minorEastAsia" w:hAnsi="Arial" w:cs="Arial"/>
          <w:bCs/>
          <w:lang w:eastAsia="zh-CN"/>
        </w:rPr>
        <w:t xml:space="preserve">discussed the </w:t>
      </w:r>
      <w:r w:rsidR="004F1585">
        <w:rPr>
          <w:rFonts w:ascii="Arial" w:eastAsiaTheme="minorEastAsia" w:hAnsi="Arial" w:cs="Arial"/>
          <w:bCs/>
          <w:lang w:eastAsia="zh-CN"/>
        </w:rPr>
        <w:t>questions and provides the answers as follows:</w:t>
      </w:r>
    </w:p>
    <w:p w14:paraId="7A2234EE" w14:textId="77777777" w:rsidR="00220358" w:rsidRDefault="00220358" w:rsidP="00220358">
      <w:pPr>
        <w:pStyle w:val="CRCoverPage"/>
        <w:spacing w:after="0"/>
      </w:pPr>
    </w:p>
    <w:p w14:paraId="0D559170" w14:textId="77777777" w:rsidR="00220358" w:rsidRDefault="00220358" w:rsidP="00220358">
      <w:pPr>
        <w:pStyle w:val="CRCoverPage"/>
        <w:spacing w:after="0"/>
      </w:pPr>
      <w:r w:rsidRPr="006B264B">
        <w:rPr>
          <w:b/>
          <w:bCs/>
        </w:rPr>
        <w:t>Q1</w:t>
      </w:r>
      <w:r>
        <w:t>: Whether the AMF should be allowed to create and/or modify the EAC mode subscription independently, instead of always relying on a service operation for UE NSAC?</w:t>
      </w:r>
    </w:p>
    <w:p w14:paraId="65B72010" w14:textId="77777777" w:rsidR="00CC2E04" w:rsidRDefault="00CC2E04" w:rsidP="00220358">
      <w:pPr>
        <w:pStyle w:val="CRCoverPage"/>
        <w:spacing w:after="0"/>
        <w:rPr>
          <w:b/>
        </w:rPr>
      </w:pPr>
    </w:p>
    <w:p w14:paraId="202D72FD" w14:textId="654F38B7" w:rsidR="00220358" w:rsidRDefault="00220358" w:rsidP="00220358">
      <w:pPr>
        <w:pStyle w:val="CRCoverPage"/>
        <w:spacing w:after="0"/>
      </w:pPr>
      <w:r w:rsidRPr="00220358">
        <w:rPr>
          <w:b/>
        </w:rPr>
        <w:t>SA2 Answer</w:t>
      </w:r>
      <w:r>
        <w:t xml:space="preserve">: </w:t>
      </w:r>
      <w:r w:rsidR="006D56EE">
        <w:t xml:space="preserve">No. </w:t>
      </w:r>
      <w:r>
        <w:t>SA2 consider</w:t>
      </w:r>
      <w:r w:rsidR="00CC2E04">
        <w:t>s</w:t>
      </w:r>
      <w:r>
        <w:t xml:space="preserve"> that it is corner case when the AMF needs to update the EAC notification URI or </w:t>
      </w:r>
      <w:r w:rsidR="006D56EE">
        <w:t xml:space="preserve">change the interest on receiving the EAC mode, and can be resolved by implementation, e.g. the AMF </w:t>
      </w:r>
      <w:r w:rsidR="004D40CF">
        <w:t>maintain</w:t>
      </w:r>
      <w:r w:rsidR="006D56EE">
        <w:t xml:space="preserve"> the old URI </w:t>
      </w:r>
      <w:r w:rsidR="004D40CF">
        <w:t xml:space="preserve">as valid </w:t>
      </w:r>
      <w:r w:rsidR="006D56EE">
        <w:t xml:space="preserve">until it </w:t>
      </w:r>
      <w:r w:rsidR="004D40CF">
        <w:t>sends the subsequent NSAC request towards the NSACF.</w:t>
      </w:r>
      <w:r w:rsidR="004D40CF" w:rsidDel="006D56EE">
        <w:t xml:space="preserve"> </w:t>
      </w:r>
    </w:p>
    <w:p w14:paraId="24977540" w14:textId="77777777" w:rsidR="00220358" w:rsidRDefault="00220358" w:rsidP="00220358">
      <w:pPr>
        <w:pStyle w:val="CRCoverPage"/>
        <w:spacing w:after="0"/>
      </w:pPr>
    </w:p>
    <w:p w14:paraId="7F9F5AE3" w14:textId="77777777" w:rsidR="00CC2E04" w:rsidRPr="00220358" w:rsidRDefault="00CC2E04" w:rsidP="00220358">
      <w:pPr>
        <w:pStyle w:val="CRCoverPage"/>
        <w:spacing w:after="0"/>
      </w:pPr>
    </w:p>
    <w:p w14:paraId="2B58604E" w14:textId="77777777" w:rsidR="00220358" w:rsidRDefault="00220358" w:rsidP="00220358">
      <w:pPr>
        <w:pStyle w:val="CRCoverPage"/>
        <w:spacing w:after="0"/>
      </w:pPr>
      <w:r w:rsidRPr="006B264B">
        <w:rPr>
          <w:b/>
          <w:bCs/>
        </w:rPr>
        <w:t>Q2</w:t>
      </w:r>
      <w:r>
        <w:t>: Will it be considered to have EAC Mode per access type, when per access type NSAC is configured in the NSACF?</w:t>
      </w:r>
    </w:p>
    <w:p w14:paraId="3D55E678" w14:textId="77777777" w:rsidR="00CC2E04" w:rsidRDefault="00CC2E04" w:rsidP="00EE3E52">
      <w:pPr>
        <w:spacing w:after="120"/>
        <w:rPr>
          <w:rFonts w:ascii="Arial" w:eastAsiaTheme="minorEastAsia" w:hAnsi="Arial" w:cs="Arial"/>
          <w:b/>
          <w:bCs/>
          <w:lang w:eastAsia="zh-CN"/>
        </w:rPr>
      </w:pPr>
    </w:p>
    <w:p w14:paraId="16C7EE72" w14:textId="15835EF2" w:rsidR="006C17D1" w:rsidRPr="00220358" w:rsidRDefault="00CC2E04" w:rsidP="00EE3E52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CC2E04">
        <w:rPr>
          <w:rFonts w:ascii="Arial" w:eastAsiaTheme="minorEastAsia" w:hAnsi="Arial" w:cs="Arial"/>
          <w:b/>
          <w:bCs/>
          <w:lang w:eastAsia="zh-CN"/>
        </w:rPr>
        <w:t>SA2 Answer</w:t>
      </w:r>
      <w:r>
        <w:rPr>
          <w:rFonts w:ascii="Arial" w:eastAsiaTheme="minorEastAsia" w:hAnsi="Arial" w:cs="Arial"/>
          <w:bCs/>
          <w:lang w:eastAsia="zh-CN"/>
        </w:rPr>
        <w:t xml:space="preserve">: </w:t>
      </w:r>
      <w:r w:rsidR="003652D4">
        <w:rPr>
          <w:rFonts w:ascii="Arial" w:eastAsiaTheme="minorEastAsia" w:hAnsi="Arial" w:cs="Arial"/>
          <w:bCs/>
          <w:lang w:eastAsia="zh-CN"/>
        </w:rPr>
        <w:t>SA2 has no plan to further enhance the EAC mode in Rel-18.</w:t>
      </w:r>
    </w:p>
    <w:p w14:paraId="7E3D5CD1" w14:textId="3545E2A0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C460166" w:rsidR="00B97703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25CA9">
        <w:rPr>
          <w:rFonts w:ascii="Arial" w:hAnsi="Arial" w:cs="Arial"/>
          <w:b/>
        </w:rPr>
        <w:t>CT4</w:t>
      </w:r>
    </w:p>
    <w:p w14:paraId="692D6AB7" w14:textId="75E4BFC7" w:rsidR="00487135" w:rsidRPr="005911CB" w:rsidRDefault="00B97703" w:rsidP="002049BF">
      <w:pPr>
        <w:keepNext/>
        <w:ind w:left="994" w:hanging="994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5911CB">
        <w:rPr>
          <w:rFonts w:ascii="Arial" w:eastAsiaTheme="minorEastAsia" w:hAnsi="Arial" w:cs="Arial"/>
          <w:bCs/>
          <w:lang w:eastAsia="zh-CN"/>
        </w:rPr>
        <w:t>SA</w:t>
      </w:r>
      <w:r w:rsidR="002049BF" w:rsidRPr="005911CB">
        <w:rPr>
          <w:rFonts w:ascii="Arial" w:eastAsiaTheme="minorEastAsia" w:hAnsi="Arial" w:cs="Arial"/>
          <w:bCs/>
          <w:lang w:eastAsia="zh-CN"/>
        </w:rPr>
        <w:t>2</w:t>
      </w:r>
      <w:r w:rsidR="009D2F59" w:rsidRPr="005911CB">
        <w:rPr>
          <w:rFonts w:ascii="Arial" w:eastAsiaTheme="minorEastAsia" w:hAnsi="Arial" w:cs="Arial"/>
          <w:bCs/>
          <w:lang w:eastAsia="zh-CN"/>
        </w:rPr>
        <w:t xml:space="preserve"> </w:t>
      </w:r>
      <w:r w:rsidR="00FE172A" w:rsidRPr="005911CB">
        <w:rPr>
          <w:rFonts w:ascii="Arial" w:eastAsiaTheme="minorEastAsia" w:hAnsi="Arial" w:cs="Arial"/>
          <w:bCs/>
          <w:lang w:eastAsia="zh-CN"/>
        </w:rPr>
        <w:t xml:space="preserve">kindly </w:t>
      </w:r>
      <w:r w:rsidR="002049BF" w:rsidRPr="005911CB">
        <w:rPr>
          <w:rFonts w:ascii="Arial" w:eastAsiaTheme="minorEastAsia" w:hAnsi="Arial" w:cs="Arial"/>
          <w:bCs/>
          <w:lang w:eastAsia="zh-CN"/>
        </w:rPr>
        <w:t>asks</w:t>
      </w:r>
      <w:r w:rsidR="00FE172A" w:rsidRPr="005911CB">
        <w:rPr>
          <w:rFonts w:ascii="Arial" w:eastAsiaTheme="minorEastAsia" w:hAnsi="Arial" w:cs="Arial"/>
          <w:bCs/>
          <w:lang w:eastAsia="zh-CN"/>
        </w:rPr>
        <w:t xml:space="preserve"> </w:t>
      </w:r>
      <w:r w:rsidR="00025CA9">
        <w:rPr>
          <w:rFonts w:ascii="Arial" w:eastAsiaTheme="minorEastAsia" w:hAnsi="Arial" w:cs="Arial"/>
          <w:bCs/>
          <w:lang w:eastAsia="zh-CN"/>
        </w:rPr>
        <w:t>CT4</w:t>
      </w:r>
      <w:r w:rsidR="00FE172A" w:rsidRPr="005911CB">
        <w:rPr>
          <w:rFonts w:ascii="Arial" w:eastAsiaTheme="minorEastAsia" w:hAnsi="Arial" w:cs="Arial"/>
          <w:bCs/>
          <w:lang w:eastAsia="zh-CN"/>
        </w:rPr>
        <w:t xml:space="preserve"> to</w:t>
      </w:r>
      <w:r w:rsidR="00534C27" w:rsidRPr="005911CB">
        <w:rPr>
          <w:rFonts w:ascii="Arial" w:eastAsiaTheme="minorEastAsia" w:hAnsi="Arial" w:cs="Arial"/>
          <w:bCs/>
          <w:lang w:eastAsia="zh-CN"/>
        </w:rPr>
        <w:t xml:space="preserve"> </w:t>
      </w:r>
      <w:r w:rsidR="002049BF" w:rsidRPr="005911CB">
        <w:rPr>
          <w:rFonts w:ascii="Arial" w:eastAsiaTheme="minorEastAsia" w:hAnsi="Arial" w:cs="Arial"/>
          <w:bCs/>
          <w:lang w:eastAsia="zh-CN"/>
        </w:rPr>
        <w:t xml:space="preserve">take the </w:t>
      </w:r>
      <w:r w:rsidR="00F02816" w:rsidRPr="005911CB">
        <w:rPr>
          <w:rFonts w:ascii="Arial" w:eastAsiaTheme="minorEastAsia" w:hAnsi="Arial" w:cs="Arial"/>
          <w:bCs/>
          <w:lang w:eastAsia="zh-CN"/>
        </w:rPr>
        <w:t xml:space="preserve">information </w:t>
      </w:r>
      <w:r w:rsidR="002049BF" w:rsidRPr="005911CB">
        <w:rPr>
          <w:rFonts w:ascii="Arial" w:eastAsiaTheme="minorEastAsia" w:hAnsi="Arial" w:cs="Arial"/>
          <w:bCs/>
          <w:lang w:eastAsia="zh-CN"/>
        </w:rPr>
        <w:t>above into account</w:t>
      </w:r>
      <w:r w:rsidR="00487135" w:rsidRPr="005911CB">
        <w:rPr>
          <w:rFonts w:ascii="Arial" w:eastAsiaTheme="minorEastAsia" w:hAnsi="Arial" w:cs="Arial"/>
          <w:bCs/>
          <w:lang w:eastAsia="zh-CN"/>
        </w:rPr>
        <w:t>.</w:t>
      </w:r>
    </w:p>
    <w:p w14:paraId="19C7E533" w14:textId="242A765A" w:rsidR="00B97703" w:rsidRDefault="00B97703" w:rsidP="00F51903">
      <w:pPr>
        <w:pStyle w:val="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049BF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9"/>
    <w:p w14:paraId="0B544B4C" w14:textId="77777777" w:rsidR="00C70149" w:rsidRDefault="00C70149" w:rsidP="00C70149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83E7B">
        <w:rPr>
          <w:rFonts w:ascii="Arial" w:hAnsi="Arial" w:cs="Arial"/>
          <w:bCs/>
        </w:rPr>
        <w:t>SA2#</w:t>
      </w:r>
      <w:r>
        <w:rPr>
          <w:rFonts w:ascii="Arial" w:hAnsi="Arial" w:cs="Arial"/>
          <w:bCs/>
        </w:rPr>
        <w:t>160 Ad-Hoc</w:t>
      </w:r>
      <w:r w:rsidRPr="00383E7B">
        <w:rPr>
          <w:rFonts w:ascii="Arial" w:hAnsi="Arial" w:cs="Arial"/>
          <w:bCs/>
        </w:rPr>
        <w:t xml:space="preserve">           2024-0</w:t>
      </w:r>
      <w:r>
        <w:rPr>
          <w:rFonts w:ascii="Arial" w:hAnsi="Arial" w:cs="Arial"/>
          <w:bCs/>
        </w:rPr>
        <w:t>1</w:t>
      </w:r>
      <w:r w:rsidRPr="00383E7B">
        <w:rPr>
          <w:rFonts w:ascii="Arial" w:hAnsi="Arial" w:cs="Arial"/>
          <w:bCs/>
        </w:rPr>
        <w:t>-2</w:t>
      </w:r>
      <w:r>
        <w:rPr>
          <w:rFonts w:ascii="Arial" w:hAnsi="Arial" w:cs="Arial"/>
          <w:bCs/>
        </w:rPr>
        <w:t>2</w:t>
      </w:r>
      <w:r w:rsidRPr="00383E7B">
        <w:rPr>
          <w:rFonts w:ascii="Arial" w:hAnsi="Arial" w:cs="Arial"/>
          <w:bCs/>
        </w:rPr>
        <w:t xml:space="preserve"> - 2024-</w:t>
      </w:r>
      <w:r>
        <w:rPr>
          <w:rFonts w:ascii="Arial" w:hAnsi="Arial" w:cs="Arial"/>
          <w:bCs/>
        </w:rPr>
        <w:t>02</w:t>
      </w:r>
      <w:r w:rsidRPr="00383E7B">
        <w:rPr>
          <w:rFonts w:ascii="Arial" w:hAnsi="Arial" w:cs="Arial"/>
          <w:bCs/>
        </w:rPr>
        <w:t>-01</w:t>
      </w:r>
      <w:r w:rsidRPr="00383E7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1D2FAB80" w14:textId="48D3167B" w:rsidR="00C70149" w:rsidRPr="006F09B6" w:rsidRDefault="00C70149" w:rsidP="00C70149">
      <w:pPr>
        <w:tabs>
          <w:tab w:val="left" w:pos="5103"/>
        </w:tabs>
        <w:spacing w:after="120"/>
      </w:pPr>
      <w:r>
        <w:rPr>
          <w:rFonts w:ascii="Arial" w:hAnsi="Arial" w:cs="Arial"/>
          <w:bCs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  <w:lang w:val="en-US" w:eastAsia="zh-CN"/>
        </w:rPr>
        <w:t>16</w:t>
      </w:r>
      <w:r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                       2024</w:t>
      </w:r>
      <w:r w:rsidRPr="00383E7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02</w:t>
      </w:r>
      <w:r w:rsidRPr="00383E7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26</w:t>
      </w:r>
      <w:r w:rsidRPr="00383E7B">
        <w:rPr>
          <w:rFonts w:ascii="Arial" w:hAnsi="Arial" w:cs="Arial"/>
          <w:bCs/>
        </w:rPr>
        <w:t xml:space="preserve"> - 202</w:t>
      </w:r>
      <w:r>
        <w:rPr>
          <w:rFonts w:ascii="Arial" w:hAnsi="Arial" w:cs="Arial"/>
          <w:bCs/>
        </w:rPr>
        <w:t>4</w:t>
      </w:r>
      <w:r w:rsidRPr="00383E7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03-01</w:t>
      </w:r>
      <w:r>
        <w:rPr>
          <w:rFonts w:ascii="Arial" w:hAnsi="Arial" w:cs="Arial"/>
          <w:bCs/>
        </w:rPr>
        <w:tab/>
      </w:r>
      <w:r w:rsidRPr="00E421B5">
        <w:rPr>
          <w:rFonts w:ascii="Arial" w:hAnsi="Arial" w:cs="Arial" w:hint="eastAsia"/>
          <w:bCs/>
        </w:rPr>
        <w:t>Athen</w:t>
      </w:r>
      <w:r>
        <w:rPr>
          <w:rFonts w:ascii="Arial" w:hAnsi="Arial" w:cs="Arial"/>
          <w:bCs/>
        </w:rPr>
        <w:t>s, Greece</w:t>
      </w:r>
    </w:p>
    <w:p w14:paraId="5998D8AC" w14:textId="77777777" w:rsidR="006C17D1" w:rsidRPr="009B3428" w:rsidRDefault="006C17D1" w:rsidP="00AD1F68"/>
    <w:sectPr w:rsidR="006C17D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D746B" w14:textId="77777777" w:rsidR="002311A2" w:rsidRDefault="002311A2">
      <w:pPr>
        <w:spacing w:after="0"/>
      </w:pPr>
      <w:r>
        <w:separator/>
      </w:r>
    </w:p>
  </w:endnote>
  <w:endnote w:type="continuationSeparator" w:id="0">
    <w:p w14:paraId="1C5E8A22" w14:textId="77777777" w:rsidR="002311A2" w:rsidRDefault="002311A2">
      <w:pPr>
        <w:spacing w:after="0"/>
      </w:pPr>
      <w:r>
        <w:continuationSeparator/>
      </w:r>
    </w:p>
  </w:endnote>
  <w:endnote w:type="continuationNotice" w:id="1">
    <w:p w14:paraId="1DE1842E" w14:textId="77777777" w:rsidR="002311A2" w:rsidRDefault="002311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504AD" w14:textId="77777777" w:rsidR="002311A2" w:rsidRDefault="002311A2">
      <w:pPr>
        <w:spacing w:after="0"/>
      </w:pPr>
      <w:r>
        <w:separator/>
      </w:r>
    </w:p>
  </w:footnote>
  <w:footnote w:type="continuationSeparator" w:id="0">
    <w:p w14:paraId="7E4CE00F" w14:textId="77777777" w:rsidR="002311A2" w:rsidRDefault="002311A2">
      <w:pPr>
        <w:spacing w:after="0"/>
      </w:pPr>
      <w:r>
        <w:continuationSeparator/>
      </w:r>
    </w:p>
  </w:footnote>
  <w:footnote w:type="continuationNotice" w:id="1">
    <w:p w14:paraId="3C97F481" w14:textId="77777777" w:rsidR="002311A2" w:rsidRDefault="002311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73DF6"/>
    <w:multiLevelType w:val="hybridMultilevel"/>
    <w:tmpl w:val="92EAC06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F57"/>
    <w:rsid w:val="00001168"/>
    <w:rsid w:val="0000198E"/>
    <w:rsid w:val="00003008"/>
    <w:rsid w:val="00005762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CA9"/>
    <w:rsid w:val="00030404"/>
    <w:rsid w:val="000311A3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293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B9F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288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53D"/>
    <w:rsid w:val="000E49F2"/>
    <w:rsid w:val="000E4F5A"/>
    <w:rsid w:val="000E5F43"/>
    <w:rsid w:val="000E67EB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6AF"/>
    <w:rsid w:val="00141EAD"/>
    <w:rsid w:val="00144853"/>
    <w:rsid w:val="00145C24"/>
    <w:rsid w:val="0014770E"/>
    <w:rsid w:val="00151B27"/>
    <w:rsid w:val="001577A3"/>
    <w:rsid w:val="00160B7A"/>
    <w:rsid w:val="00160F42"/>
    <w:rsid w:val="00160FFF"/>
    <w:rsid w:val="001625AC"/>
    <w:rsid w:val="00163698"/>
    <w:rsid w:val="00164196"/>
    <w:rsid w:val="00165A4F"/>
    <w:rsid w:val="00166055"/>
    <w:rsid w:val="0017213C"/>
    <w:rsid w:val="00172D7A"/>
    <w:rsid w:val="00172DDB"/>
    <w:rsid w:val="001738D7"/>
    <w:rsid w:val="0017670A"/>
    <w:rsid w:val="00181049"/>
    <w:rsid w:val="0018311B"/>
    <w:rsid w:val="001831F2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5CFC"/>
    <w:rsid w:val="001C7F09"/>
    <w:rsid w:val="001D0E79"/>
    <w:rsid w:val="001D16BD"/>
    <w:rsid w:val="001D38C6"/>
    <w:rsid w:val="001D487A"/>
    <w:rsid w:val="001D4A8C"/>
    <w:rsid w:val="001D55DA"/>
    <w:rsid w:val="001E2506"/>
    <w:rsid w:val="001E347A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6B1D"/>
    <w:rsid w:val="001F79F9"/>
    <w:rsid w:val="00203270"/>
    <w:rsid w:val="002047B8"/>
    <w:rsid w:val="002049BF"/>
    <w:rsid w:val="00205F93"/>
    <w:rsid w:val="002075B6"/>
    <w:rsid w:val="00211FD3"/>
    <w:rsid w:val="00212BB0"/>
    <w:rsid w:val="00213E0E"/>
    <w:rsid w:val="00220358"/>
    <w:rsid w:val="0022043D"/>
    <w:rsid w:val="0022129D"/>
    <w:rsid w:val="00221702"/>
    <w:rsid w:val="00221DB9"/>
    <w:rsid w:val="002244C4"/>
    <w:rsid w:val="00224C23"/>
    <w:rsid w:val="00230730"/>
    <w:rsid w:val="00230D71"/>
    <w:rsid w:val="002311A2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3993"/>
    <w:rsid w:val="00250555"/>
    <w:rsid w:val="002509EB"/>
    <w:rsid w:val="00250FD1"/>
    <w:rsid w:val="002548A2"/>
    <w:rsid w:val="00255909"/>
    <w:rsid w:val="0025593D"/>
    <w:rsid w:val="00260269"/>
    <w:rsid w:val="00260AD0"/>
    <w:rsid w:val="002614A1"/>
    <w:rsid w:val="00262A13"/>
    <w:rsid w:val="00263DD7"/>
    <w:rsid w:val="00265233"/>
    <w:rsid w:val="00271F28"/>
    <w:rsid w:val="00276593"/>
    <w:rsid w:val="00276793"/>
    <w:rsid w:val="00276FB1"/>
    <w:rsid w:val="002800F8"/>
    <w:rsid w:val="00281C6E"/>
    <w:rsid w:val="00281F88"/>
    <w:rsid w:val="00282ED3"/>
    <w:rsid w:val="0028399A"/>
    <w:rsid w:val="002854AD"/>
    <w:rsid w:val="00285889"/>
    <w:rsid w:val="0028727A"/>
    <w:rsid w:val="00292C89"/>
    <w:rsid w:val="00296463"/>
    <w:rsid w:val="00296BA5"/>
    <w:rsid w:val="00296EF2"/>
    <w:rsid w:val="002A0A03"/>
    <w:rsid w:val="002A2061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5D97"/>
    <w:rsid w:val="002C6C35"/>
    <w:rsid w:val="002D0BF3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14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677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62B78"/>
    <w:rsid w:val="00364E8D"/>
    <w:rsid w:val="003652D4"/>
    <w:rsid w:val="003716B6"/>
    <w:rsid w:val="00373D8C"/>
    <w:rsid w:val="00381645"/>
    <w:rsid w:val="00383545"/>
    <w:rsid w:val="00383E91"/>
    <w:rsid w:val="003852EC"/>
    <w:rsid w:val="003855E8"/>
    <w:rsid w:val="00385939"/>
    <w:rsid w:val="0038614C"/>
    <w:rsid w:val="00386697"/>
    <w:rsid w:val="00390DEB"/>
    <w:rsid w:val="00390EA7"/>
    <w:rsid w:val="00392A20"/>
    <w:rsid w:val="00394C6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4834"/>
    <w:rsid w:val="003C61AC"/>
    <w:rsid w:val="003D0E4A"/>
    <w:rsid w:val="003D4CDD"/>
    <w:rsid w:val="003D74D6"/>
    <w:rsid w:val="003E07E9"/>
    <w:rsid w:val="003E0AD7"/>
    <w:rsid w:val="003E0E40"/>
    <w:rsid w:val="003E2336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E6D"/>
    <w:rsid w:val="00407A57"/>
    <w:rsid w:val="00413AD4"/>
    <w:rsid w:val="00413CF4"/>
    <w:rsid w:val="004144FA"/>
    <w:rsid w:val="00414FE5"/>
    <w:rsid w:val="00415F98"/>
    <w:rsid w:val="00416F48"/>
    <w:rsid w:val="00417820"/>
    <w:rsid w:val="004207EE"/>
    <w:rsid w:val="004215F1"/>
    <w:rsid w:val="004223AA"/>
    <w:rsid w:val="004244E1"/>
    <w:rsid w:val="00424777"/>
    <w:rsid w:val="004260A3"/>
    <w:rsid w:val="0042649A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340"/>
    <w:rsid w:val="0045004E"/>
    <w:rsid w:val="00454C60"/>
    <w:rsid w:val="00462937"/>
    <w:rsid w:val="00463F90"/>
    <w:rsid w:val="00467698"/>
    <w:rsid w:val="00467C4B"/>
    <w:rsid w:val="00470E92"/>
    <w:rsid w:val="004710F3"/>
    <w:rsid w:val="00471DC8"/>
    <w:rsid w:val="00471E39"/>
    <w:rsid w:val="004754BB"/>
    <w:rsid w:val="00477E92"/>
    <w:rsid w:val="00480E4D"/>
    <w:rsid w:val="00482234"/>
    <w:rsid w:val="00484C41"/>
    <w:rsid w:val="00485C00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2F2D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C7E78"/>
    <w:rsid w:val="004D0A63"/>
    <w:rsid w:val="004D40CF"/>
    <w:rsid w:val="004D4EEF"/>
    <w:rsid w:val="004D6E0C"/>
    <w:rsid w:val="004E15C8"/>
    <w:rsid w:val="004E3218"/>
    <w:rsid w:val="004E3939"/>
    <w:rsid w:val="004E4CCF"/>
    <w:rsid w:val="004E554F"/>
    <w:rsid w:val="004E6AC4"/>
    <w:rsid w:val="004E776F"/>
    <w:rsid w:val="004F1585"/>
    <w:rsid w:val="004F20C0"/>
    <w:rsid w:val="004F45A0"/>
    <w:rsid w:val="004F494A"/>
    <w:rsid w:val="004F5BD0"/>
    <w:rsid w:val="00500543"/>
    <w:rsid w:val="00501D0B"/>
    <w:rsid w:val="00503A07"/>
    <w:rsid w:val="00505365"/>
    <w:rsid w:val="0051038B"/>
    <w:rsid w:val="005160F0"/>
    <w:rsid w:val="00523671"/>
    <w:rsid w:val="00527287"/>
    <w:rsid w:val="00532544"/>
    <w:rsid w:val="00534C27"/>
    <w:rsid w:val="00535230"/>
    <w:rsid w:val="00535ABE"/>
    <w:rsid w:val="00536EFA"/>
    <w:rsid w:val="005376E6"/>
    <w:rsid w:val="005428DE"/>
    <w:rsid w:val="00543542"/>
    <w:rsid w:val="0054612E"/>
    <w:rsid w:val="005474F4"/>
    <w:rsid w:val="00552D6C"/>
    <w:rsid w:val="0055451B"/>
    <w:rsid w:val="00554AF5"/>
    <w:rsid w:val="005557F7"/>
    <w:rsid w:val="00557481"/>
    <w:rsid w:val="005632D2"/>
    <w:rsid w:val="00563D1F"/>
    <w:rsid w:val="00563F17"/>
    <w:rsid w:val="00564D02"/>
    <w:rsid w:val="00566E2F"/>
    <w:rsid w:val="00567622"/>
    <w:rsid w:val="00570DEE"/>
    <w:rsid w:val="00571A5B"/>
    <w:rsid w:val="00572D2B"/>
    <w:rsid w:val="005737D0"/>
    <w:rsid w:val="00575FF1"/>
    <w:rsid w:val="00576655"/>
    <w:rsid w:val="00590287"/>
    <w:rsid w:val="005911CB"/>
    <w:rsid w:val="00591DF7"/>
    <w:rsid w:val="005931FF"/>
    <w:rsid w:val="005943C8"/>
    <w:rsid w:val="00594F83"/>
    <w:rsid w:val="0059564E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8D0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6EA2"/>
    <w:rsid w:val="006077A5"/>
    <w:rsid w:val="00610E9C"/>
    <w:rsid w:val="0061197A"/>
    <w:rsid w:val="00612075"/>
    <w:rsid w:val="0061529A"/>
    <w:rsid w:val="00616354"/>
    <w:rsid w:val="00621A04"/>
    <w:rsid w:val="0062368D"/>
    <w:rsid w:val="006306B8"/>
    <w:rsid w:val="00630C6F"/>
    <w:rsid w:val="00632403"/>
    <w:rsid w:val="00632633"/>
    <w:rsid w:val="00633027"/>
    <w:rsid w:val="006337B8"/>
    <w:rsid w:val="00633B5D"/>
    <w:rsid w:val="006341A7"/>
    <w:rsid w:val="0063519E"/>
    <w:rsid w:val="0064174D"/>
    <w:rsid w:val="00642CDF"/>
    <w:rsid w:val="006430C2"/>
    <w:rsid w:val="0064360C"/>
    <w:rsid w:val="00646CFD"/>
    <w:rsid w:val="0065186E"/>
    <w:rsid w:val="00651C3C"/>
    <w:rsid w:val="00653F5B"/>
    <w:rsid w:val="00656039"/>
    <w:rsid w:val="00662F41"/>
    <w:rsid w:val="00665FFE"/>
    <w:rsid w:val="0066676E"/>
    <w:rsid w:val="006711BB"/>
    <w:rsid w:val="006736D6"/>
    <w:rsid w:val="006745A0"/>
    <w:rsid w:val="0067479E"/>
    <w:rsid w:val="0067725A"/>
    <w:rsid w:val="006772AA"/>
    <w:rsid w:val="006822B1"/>
    <w:rsid w:val="00683AAD"/>
    <w:rsid w:val="0069229B"/>
    <w:rsid w:val="006928B3"/>
    <w:rsid w:val="0069485A"/>
    <w:rsid w:val="00695294"/>
    <w:rsid w:val="006A1004"/>
    <w:rsid w:val="006A192B"/>
    <w:rsid w:val="006A277C"/>
    <w:rsid w:val="006A3D05"/>
    <w:rsid w:val="006A401D"/>
    <w:rsid w:val="006A46F3"/>
    <w:rsid w:val="006A4DF9"/>
    <w:rsid w:val="006B0050"/>
    <w:rsid w:val="006B504E"/>
    <w:rsid w:val="006B6D33"/>
    <w:rsid w:val="006B7AB5"/>
    <w:rsid w:val="006B7C63"/>
    <w:rsid w:val="006C17D1"/>
    <w:rsid w:val="006C2F08"/>
    <w:rsid w:val="006C669A"/>
    <w:rsid w:val="006C6DFA"/>
    <w:rsid w:val="006C76D3"/>
    <w:rsid w:val="006D56EE"/>
    <w:rsid w:val="006D629B"/>
    <w:rsid w:val="006D6314"/>
    <w:rsid w:val="006E14FE"/>
    <w:rsid w:val="006E6813"/>
    <w:rsid w:val="006F089C"/>
    <w:rsid w:val="006F0CC0"/>
    <w:rsid w:val="006F1380"/>
    <w:rsid w:val="006F1A4C"/>
    <w:rsid w:val="006F5D0F"/>
    <w:rsid w:val="006F606A"/>
    <w:rsid w:val="006F7B40"/>
    <w:rsid w:val="00700C17"/>
    <w:rsid w:val="00700D4E"/>
    <w:rsid w:val="00702BA9"/>
    <w:rsid w:val="00705758"/>
    <w:rsid w:val="00706C67"/>
    <w:rsid w:val="00710754"/>
    <w:rsid w:val="0071105E"/>
    <w:rsid w:val="00713245"/>
    <w:rsid w:val="00717AFC"/>
    <w:rsid w:val="007200E7"/>
    <w:rsid w:val="0072092E"/>
    <w:rsid w:val="00720C07"/>
    <w:rsid w:val="00720FAE"/>
    <w:rsid w:val="007224FC"/>
    <w:rsid w:val="0072396D"/>
    <w:rsid w:val="0072442F"/>
    <w:rsid w:val="00724849"/>
    <w:rsid w:val="00730FF0"/>
    <w:rsid w:val="007311CA"/>
    <w:rsid w:val="00731377"/>
    <w:rsid w:val="00731DED"/>
    <w:rsid w:val="007325CE"/>
    <w:rsid w:val="007329BF"/>
    <w:rsid w:val="00733CE4"/>
    <w:rsid w:val="00735A77"/>
    <w:rsid w:val="00735AEC"/>
    <w:rsid w:val="00735B41"/>
    <w:rsid w:val="007408C5"/>
    <w:rsid w:val="00742225"/>
    <w:rsid w:val="007475DD"/>
    <w:rsid w:val="00752B17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2DE"/>
    <w:rsid w:val="00796FB0"/>
    <w:rsid w:val="007A08A9"/>
    <w:rsid w:val="007A2E79"/>
    <w:rsid w:val="007A4DD9"/>
    <w:rsid w:val="007A5DE5"/>
    <w:rsid w:val="007A6E99"/>
    <w:rsid w:val="007A6FBD"/>
    <w:rsid w:val="007B04AA"/>
    <w:rsid w:val="007B0C06"/>
    <w:rsid w:val="007B0C12"/>
    <w:rsid w:val="007B39B9"/>
    <w:rsid w:val="007B3B38"/>
    <w:rsid w:val="007B4586"/>
    <w:rsid w:val="007C6D5F"/>
    <w:rsid w:val="007D18ED"/>
    <w:rsid w:val="007D2037"/>
    <w:rsid w:val="007D543A"/>
    <w:rsid w:val="007D75C7"/>
    <w:rsid w:val="007D7883"/>
    <w:rsid w:val="007E3CAE"/>
    <w:rsid w:val="007E59F0"/>
    <w:rsid w:val="007E6D7A"/>
    <w:rsid w:val="007E7EFC"/>
    <w:rsid w:val="007F4BA0"/>
    <w:rsid w:val="007F4F92"/>
    <w:rsid w:val="007F5DBA"/>
    <w:rsid w:val="007F79E8"/>
    <w:rsid w:val="00801954"/>
    <w:rsid w:val="008033CC"/>
    <w:rsid w:val="008052A2"/>
    <w:rsid w:val="008056E8"/>
    <w:rsid w:val="008062FC"/>
    <w:rsid w:val="00806746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4DD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55AE"/>
    <w:rsid w:val="008B6474"/>
    <w:rsid w:val="008B6BB8"/>
    <w:rsid w:val="008C1987"/>
    <w:rsid w:val="008C2D6D"/>
    <w:rsid w:val="008C343D"/>
    <w:rsid w:val="008C7BB4"/>
    <w:rsid w:val="008D1470"/>
    <w:rsid w:val="008D19C5"/>
    <w:rsid w:val="008D25A6"/>
    <w:rsid w:val="008D2FA8"/>
    <w:rsid w:val="008D754B"/>
    <w:rsid w:val="008D772F"/>
    <w:rsid w:val="008E0489"/>
    <w:rsid w:val="008E11DF"/>
    <w:rsid w:val="008E1A73"/>
    <w:rsid w:val="008E34DD"/>
    <w:rsid w:val="008E3A9E"/>
    <w:rsid w:val="008E44B2"/>
    <w:rsid w:val="008E49CD"/>
    <w:rsid w:val="008E4C0C"/>
    <w:rsid w:val="008E591A"/>
    <w:rsid w:val="008E62E6"/>
    <w:rsid w:val="008E7879"/>
    <w:rsid w:val="008F1919"/>
    <w:rsid w:val="008F1C62"/>
    <w:rsid w:val="008F2018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6F32"/>
    <w:rsid w:val="00957BA7"/>
    <w:rsid w:val="00957EB8"/>
    <w:rsid w:val="009609F4"/>
    <w:rsid w:val="009613DD"/>
    <w:rsid w:val="009615D6"/>
    <w:rsid w:val="00961775"/>
    <w:rsid w:val="0096608D"/>
    <w:rsid w:val="0096780A"/>
    <w:rsid w:val="00972B2D"/>
    <w:rsid w:val="0097388E"/>
    <w:rsid w:val="00982169"/>
    <w:rsid w:val="00982F95"/>
    <w:rsid w:val="00983A76"/>
    <w:rsid w:val="00997228"/>
    <w:rsid w:val="0099764C"/>
    <w:rsid w:val="009A1B6E"/>
    <w:rsid w:val="009B01C7"/>
    <w:rsid w:val="009B0EA3"/>
    <w:rsid w:val="009B278A"/>
    <w:rsid w:val="009B2A57"/>
    <w:rsid w:val="009B3428"/>
    <w:rsid w:val="009B3508"/>
    <w:rsid w:val="009C2207"/>
    <w:rsid w:val="009C2DB5"/>
    <w:rsid w:val="009C37B8"/>
    <w:rsid w:val="009C724A"/>
    <w:rsid w:val="009D12E3"/>
    <w:rsid w:val="009D134C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472C"/>
    <w:rsid w:val="009E7E97"/>
    <w:rsid w:val="00A01F7F"/>
    <w:rsid w:val="00A03571"/>
    <w:rsid w:val="00A04FBD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57B0"/>
    <w:rsid w:val="00A1601E"/>
    <w:rsid w:val="00A160A5"/>
    <w:rsid w:val="00A17836"/>
    <w:rsid w:val="00A22DC5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7812"/>
    <w:rsid w:val="00A6111E"/>
    <w:rsid w:val="00A61BE7"/>
    <w:rsid w:val="00A62080"/>
    <w:rsid w:val="00A70533"/>
    <w:rsid w:val="00A7259E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4DB6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1DCE"/>
    <w:rsid w:val="00AB244D"/>
    <w:rsid w:val="00AB52EA"/>
    <w:rsid w:val="00AB56C9"/>
    <w:rsid w:val="00AC0D9E"/>
    <w:rsid w:val="00AC186F"/>
    <w:rsid w:val="00AC2CAB"/>
    <w:rsid w:val="00AC6165"/>
    <w:rsid w:val="00AC7275"/>
    <w:rsid w:val="00AC7462"/>
    <w:rsid w:val="00AC7760"/>
    <w:rsid w:val="00AD119A"/>
    <w:rsid w:val="00AD1F68"/>
    <w:rsid w:val="00AE0DEB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5560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4806"/>
    <w:rsid w:val="00B35E7C"/>
    <w:rsid w:val="00B36B2E"/>
    <w:rsid w:val="00B37305"/>
    <w:rsid w:val="00B37DE4"/>
    <w:rsid w:val="00B4012A"/>
    <w:rsid w:val="00B40C03"/>
    <w:rsid w:val="00B44E06"/>
    <w:rsid w:val="00B46584"/>
    <w:rsid w:val="00B46735"/>
    <w:rsid w:val="00B4701B"/>
    <w:rsid w:val="00B47899"/>
    <w:rsid w:val="00B47E21"/>
    <w:rsid w:val="00B517E2"/>
    <w:rsid w:val="00B5193B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3E3B"/>
    <w:rsid w:val="00B82379"/>
    <w:rsid w:val="00B83247"/>
    <w:rsid w:val="00B86C9A"/>
    <w:rsid w:val="00B87839"/>
    <w:rsid w:val="00B95286"/>
    <w:rsid w:val="00B96006"/>
    <w:rsid w:val="00B960EB"/>
    <w:rsid w:val="00B97379"/>
    <w:rsid w:val="00B97703"/>
    <w:rsid w:val="00BA190A"/>
    <w:rsid w:val="00BA232B"/>
    <w:rsid w:val="00BA362A"/>
    <w:rsid w:val="00BA3D2F"/>
    <w:rsid w:val="00BA4975"/>
    <w:rsid w:val="00BA625E"/>
    <w:rsid w:val="00BB004F"/>
    <w:rsid w:val="00BB0B23"/>
    <w:rsid w:val="00BB117D"/>
    <w:rsid w:val="00BB394C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CF0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1CF"/>
    <w:rsid w:val="00C029AC"/>
    <w:rsid w:val="00C02FC6"/>
    <w:rsid w:val="00C031BE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56A"/>
    <w:rsid w:val="00C26718"/>
    <w:rsid w:val="00C26D80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70149"/>
    <w:rsid w:val="00C707C6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5A4"/>
    <w:rsid w:val="00C936D6"/>
    <w:rsid w:val="00C93FD5"/>
    <w:rsid w:val="00C94984"/>
    <w:rsid w:val="00C94CD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C10C0"/>
    <w:rsid w:val="00CC1209"/>
    <w:rsid w:val="00CC2E04"/>
    <w:rsid w:val="00CC319F"/>
    <w:rsid w:val="00CC5063"/>
    <w:rsid w:val="00CC6577"/>
    <w:rsid w:val="00CD131F"/>
    <w:rsid w:val="00CD34A0"/>
    <w:rsid w:val="00CD7636"/>
    <w:rsid w:val="00CE17FC"/>
    <w:rsid w:val="00CE1E18"/>
    <w:rsid w:val="00CE20AE"/>
    <w:rsid w:val="00CE3648"/>
    <w:rsid w:val="00CE521F"/>
    <w:rsid w:val="00CE6C35"/>
    <w:rsid w:val="00CE7564"/>
    <w:rsid w:val="00CF0065"/>
    <w:rsid w:val="00CF0654"/>
    <w:rsid w:val="00CF2CF4"/>
    <w:rsid w:val="00CF2E12"/>
    <w:rsid w:val="00CF2F63"/>
    <w:rsid w:val="00CF50A8"/>
    <w:rsid w:val="00CF6087"/>
    <w:rsid w:val="00D02424"/>
    <w:rsid w:val="00D02E69"/>
    <w:rsid w:val="00D05F98"/>
    <w:rsid w:val="00D07379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373F1"/>
    <w:rsid w:val="00D40730"/>
    <w:rsid w:val="00D42F56"/>
    <w:rsid w:val="00D43390"/>
    <w:rsid w:val="00D43D8C"/>
    <w:rsid w:val="00D44456"/>
    <w:rsid w:val="00D444BB"/>
    <w:rsid w:val="00D45767"/>
    <w:rsid w:val="00D46905"/>
    <w:rsid w:val="00D47CAB"/>
    <w:rsid w:val="00D50B95"/>
    <w:rsid w:val="00D52189"/>
    <w:rsid w:val="00D55CB3"/>
    <w:rsid w:val="00D57B81"/>
    <w:rsid w:val="00D61051"/>
    <w:rsid w:val="00D617DB"/>
    <w:rsid w:val="00D625FE"/>
    <w:rsid w:val="00D63B49"/>
    <w:rsid w:val="00D65D48"/>
    <w:rsid w:val="00D66D08"/>
    <w:rsid w:val="00D67709"/>
    <w:rsid w:val="00D67E63"/>
    <w:rsid w:val="00D72651"/>
    <w:rsid w:val="00D747EA"/>
    <w:rsid w:val="00D758AA"/>
    <w:rsid w:val="00D761FC"/>
    <w:rsid w:val="00D76F49"/>
    <w:rsid w:val="00D815FC"/>
    <w:rsid w:val="00D841B0"/>
    <w:rsid w:val="00D85C51"/>
    <w:rsid w:val="00D92DC4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3E7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0EC2"/>
    <w:rsid w:val="00DF14D2"/>
    <w:rsid w:val="00DF25A2"/>
    <w:rsid w:val="00DF27D7"/>
    <w:rsid w:val="00DF3032"/>
    <w:rsid w:val="00DF3554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4877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7678C"/>
    <w:rsid w:val="00E82036"/>
    <w:rsid w:val="00E9071C"/>
    <w:rsid w:val="00E909BE"/>
    <w:rsid w:val="00E9217A"/>
    <w:rsid w:val="00E930DF"/>
    <w:rsid w:val="00E933FC"/>
    <w:rsid w:val="00E93729"/>
    <w:rsid w:val="00E93B04"/>
    <w:rsid w:val="00E9421F"/>
    <w:rsid w:val="00E955F3"/>
    <w:rsid w:val="00E960CB"/>
    <w:rsid w:val="00EA0B96"/>
    <w:rsid w:val="00EA16B6"/>
    <w:rsid w:val="00EA3AB2"/>
    <w:rsid w:val="00EA4F0D"/>
    <w:rsid w:val="00EA6F34"/>
    <w:rsid w:val="00EA7AC2"/>
    <w:rsid w:val="00EB03F4"/>
    <w:rsid w:val="00EB102B"/>
    <w:rsid w:val="00EB2BD7"/>
    <w:rsid w:val="00EB5DAF"/>
    <w:rsid w:val="00EC1471"/>
    <w:rsid w:val="00EC1AFE"/>
    <w:rsid w:val="00EC2782"/>
    <w:rsid w:val="00EC2AFD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E1"/>
    <w:rsid w:val="00EE2752"/>
    <w:rsid w:val="00EE3E52"/>
    <w:rsid w:val="00EE4180"/>
    <w:rsid w:val="00EE47B2"/>
    <w:rsid w:val="00EE6542"/>
    <w:rsid w:val="00EE73C0"/>
    <w:rsid w:val="00EF1059"/>
    <w:rsid w:val="00EF32CC"/>
    <w:rsid w:val="00EF3ED1"/>
    <w:rsid w:val="00EF4719"/>
    <w:rsid w:val="00EF4853"/>
    <w:rsid w:val="00EF5344"/>
    <w:rsid w:val="00EF535B"/>
    <w:rsid w:val="00EF5E47"/>
    <w:rsid w:val="00EF5F42"/>
    <w:rsid w:val="00EF799F"/>
    <w:rsid w:val="00F00364"/>
    <w:rsid w:val="00F011F9"/>
    <w:rsid w:val="00F01787"/>
    <w:rsid w:val="00F01EA2"/>
    <w:rsid w:val="00F02816"/>
    <w:rsid w:val="00F04A46"/>
    <w:rsid w:val="00F050EF"/>
    <w:rsid w:val="00F11EEC"/>
    <w:rsid w:val="00F131B7"/>
    <w:rsid w:val="00F159A6"/>
    <w:rsid w:val="00F15DCC"/>
    <w:rsid w:val="00F15E77"/>
    <w:rsid w:val="00F21419"/>
    <w:rsid w:val="00F21C87"/>
    <w:rsid w:val="00F21E56"/>
    <w:rsid w:val="00F26775"/>
    <w:rsid w:val="00F31D53"/>
    <w:rsid w:val="00F34179"/>
    <w:rsid w:val="00F35EC1"/>
    <w:rsid w:val="00F374BC"/>
    <w:rsid w:val="00F400D8"/>
    <w:rsid w:val="00F42EE3"/>
    <w:rsid w:val="00F44C8E"/>
    <w:rsid w:val="00F453D7"/>
    <w:rsid w:val="00F45B75"/>
    <w:rsid w:val="00F46016"/>
    <w:rsid w:val="00F47072"/>
    <w:rsid w:val="00F473FD"/>
    <w:rsid w:val="00F51903"/>
    <w:rsid w:val="00F51919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F48"/>
    <w:rsid w:val="00F80536"/>
    <w:rsid w:val="00F8258A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56E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D6C"/>
    <w:rsid w:val="00FD5E17"/>
    <w:rsid w:val="00FD7064"/>
    <w:rsid w:val="00FE08CA"/>
    <w:rsid w:val="00FE123C"/>
    <w:rsid w:val="00FE1706"/>
    <w:rsid w:val="00FE172A"/>
    <w:rsid w:val="00FE74A9"/>
    <w:rsid w:val="00FF00FA"/>
    <w:rsid w:val="00FF29D8"/>
    <w:rsid w:val="00FF34CF"/>
    <w:rsid w:val="00FF3C8C"/>
    <w:rsid w:val="00FF3C94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9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A1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A1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A192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A192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A192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A192B"/>
    <w:pPr>
      <w:outlineLvl w:val="5"/>
    </w:pPr>
  </w:style>
  <w:style w:type="paragraph" w:styleId="7">
    <w:name w:val="heading 7"/>
    <w:basedOn w:val="H6"/>
    <w:next w:val="a"/>
    <w:qFormat/>
    <w:rsid w:val="006A192B"/>
    <w:pPr>
      <w:outlineLvl w:val="6"/>
    </w:pPr>
  </w:style>
  <w:style w:type="paragraph" w:styleId="8">
    <w:name w:val="heading 8"/>
    <w:basedOn w:val="1"/>
    <w:next w:val="a"/>
    <w:qFormat/>
    <w:rsid w:val="006A19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A19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Char"/>
    <w:qFormat/>
    <w:rsid w:val="006A1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A192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6A192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3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A192B"/>
    <w:pPr>
      <w:spacing w:before="180"/>
      <w:ind w:left="2693" w:hanging="2693"/>
    </w:pPr>
    <w:rPr>
      <w:b/>
    </w:rPr>
  </w:style>
  <w:style w:type="paragraph" w:styleId="10">
    <w:name w:val="toc 1"/>
    <w:semiHidden/>
    <w:rsid w:val="006A1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A1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A192B"/>
    <w:pPr>
      <w:ind w:left="1701" w:hanging="1701"/>
    </w:pPr>
  </w:style>
  <w:style w:type="paragraph" w:styleId="40">
    <w:name w:val="toc 4"/>
    <w:basedOn w:val="30"/>
    <w:semiHidden/>
    <w:rsid w:val="006A192B"/>
    <w:pPr>
      <w:ind w:left="1418" w:hanging="1418"/>
    </w:pPr>
  </w:style>
  <w:style w:type="paragraph" w:styleId="30">
    <w:name w:val="toc 3"/>
    <w:basedOn w:val="21"/>
    <w:semiHidden/>
    <w:rsid w:val="006A192B"/>
    <w:pPr>
      <w:ind w:left="1134" w:hanging="1134"/>
    </w:pPr>
  </w:style>
  <w:style w:type="paragraph" w:styleId="21">
    <w:name w:val="toc 2"/>
    <w:basedOn w:val="10"/>
    <w:semiHidden/>
    <w:rsid w:val="006A192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A192B"/>
    <w:pPr>
      <w:ind w:left="284"/>
    </w:pPr>
  </w:style>
  <w:style w:type="paragraph" w:styleId="11">
    <w:name w:val="index 1"/>
    <w:basedOn w:val="a"/>
    <w:semiHidden/>
    <w:rsid w:val="006A192B"/>
    <w:pPr>
      <w:keepLines/>
      <w:spacing w:after="0"/>
    </w:pPr>
  </w:style>
  <w:style w:type="paragraph" w:customStyle="1" w:styleId="ZH">
    <w:name w:val="ZH"/>
    <w:rsid w:val="006A1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A192B"/>
    <w:pPr>
      <w:outlineLvl w:val="9"/>
    </w:pPr>
  </w:style>
  <w:style w:type="paragraph" w:styleId="23">
    <w:name w:val="List Number 2"/>
    <w:basedOn w:val="ac"/>
    <w:semiHidden/>
    <w:rsid w:val="006A192B"/>
    <w:pPr>
      <w:ind w:left="851"/>
    </w:pPr>
  </w:style>
  <w:style w:type="character" w:styleId="ad">
    <w:name w:val="footnote reference"/>
    <w:semiHidden/>
    <w:rsid w:val="006A192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A192B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2B"/>
    <w:rPr>
      <w:b/>
    </w:rPr>
  </w:style>
  <w:style w:type="paragraph" w:customStyle="1" w:styleId="TAC">
    <w:name w:val="TAC"/>
    <w:basedOn w:val="TAL"/>
    <w:rsid w:val="006A192B"/>
    <w:pPr>
      <w:jc w:val="center"/>
    </w:pPr>
  </w:style>
  <w:style w:type="paragraph" w:customStyle="1" w:styleId="TF">
    <w:name w:val="TF"/>
    <w:basedOn w:val="TH"/>
    <w:rsid w:val="006A192B"/>
    <w:pPr>
      <w:keepNext w:val="0"/>
      <w:spacing w:before="0" w:after="240"/>
    </w:pPr>
  </w:style>
  <w:style w:type="paragraph" w:customStyle="1" w:styleId="NO">
    <w:name w:val="NO"/>
    <w:basedOn w:val="a"/>
    <w:rsid w:val="006A192B"/>
    <w:pPr>
      <w:keepLines/>
      <w:ind w:left="1135" w:hanging="851"/>
    </w:pPr>
  </w:style>
  <w:style w:type="paragraph" w:styleId="90">
    <w:name w:val="toc 9"/>
    <w:basedOn w:val="80"/>
    <w:semiHidden/>
    <w:rsid w:val="006A192B"/>
    <w:pPr>
      <w:ind w:left="1418" w:hanging="1418"/>
    </w:pPr>
  </w:style>
  <w:style w:type="paragraph" w:customStyle="1" w:styleId="EX">
    <w:name w:val="EX"/>
    <w:basedOn w:val="a"/>
    <w:rsid w:val="006A192B"/>
    <w:pPr>
      <w:keepLines/>
      <w:ind w:left="1702" w:hanging="1418"/>
    </w:pPr>
  </w:style>
  <w:style w:type="paragraph" w:customStyle="1" w:styleId="FP">
    <w:name w:val="FP"/>
    <w:basedOn w:val="a"/>
    <w:rsid w:val="006A192B"/>
    <w:pPr>
      <w:spacing w:after="0"/>
    </w:pPr>
  </w:style>
  <w:style w:type="paragraph" w:customStyle="1" w:styleId="LD">
    <w:name w:val="LD"/>
    <w:rsid w:val="006A1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2B"/>
    <w:pPr>
      <w:spacing w:after="0"/>
    </w:pPr>
  </w:style>
  <w:style w:type="paragraph" w:customStyle="1" w:styleId="EW">
    <w:name w:val="EW"/>
    <w:basedOn w:val="EX"/>
    <w:rsid w:val="006A192B"/>
    <w:pPr>
      <w:spacing w:after="0"/>
    </w:pPr>
  </w:style>
  <w:style w:type="paragraph" w:styleId="60">
    <w:name w:val="toc 6"/>
    <w:basedOn w:val="50"/>
    <w:next w:val="a"/>
    <w:semiHidden/>
    <w:rsid w:val="006A192B"/>
    <w:pPr>
      <w:ind w:left="1985" w:hanging="1985"/>
    </w:pPr>
  </w:style>
  <w:style w:type="paragraph" w:styleId="70">
    <w:name w:val="toc 7"/>
    <w:basedOn w:val="60"/>
    <w:next w:val="a"/>
    <w:semiHidden/>
    <w:rsid w:val="006A192B"/>
    <w:pPr>
      <w:ind w:left="2268" w:hanging="2268"/>
    </w:pPr>
  </w:style>
  <w:style w:type="paragraph" w:styleId="24">
    <w:name w:val="List Bullet 2"/>
    <w:basedOn w:val="af"/>
    <w:semiHidden/>
    <w:rsid w:val="006A192B"/>
    <w:pPr>
      <w:ind w:left="851"/>
    </w:pPr>
  </w:style>
  <w:style w:type="paragraph" w:styleId="31">
    <w:name w:val="List Bullet 3"/>
    <w:basedOn w:val="24"/>
    <w:semiHidden/>
    <w:rsid w:val="006A192B"/>
    <w:pPr>
      <w:ind w:left="1135"/>
    </w:pPr>
  </w:style>
  <w:style w:type="paragraph" w:styleId="ac">
    <w:name w:val="List Number"/>
    <w:basedOn w:val="a7"/>
    <w:semiHidden/>
    <w:rsid w:val="006A192B"/>
  </w:style>
  <w:style w:type="paragraph" w:customStyle="1" w:styleId="EQ">
    <w:name w:val="EQ"/>
    <w:basedOn w:val="a"/>
    <w:next w:val="a"/>
    <w:rsid w:val="006A1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A1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2B"/>
    <w:pPr>
      <w:jc w:val="right"/>
    </w:pPr>
  </w:style>
  <w:style w:type="paragraph" w:customStyle="1" w:styleId="H6">
    <w:name w:val="H6"/>
    <w:basedOn w:val="5"/>
    <w:next w:val="a"/>
    <w:rsid w:val="006A1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92B"/>
    <w:pPr>
      <w:ind w:left="851" w:hanging="851"/>
    </w:pPr>
  </w:style>
  <w:style w:type="paragraph" w:customStyle="1" w:styleId="TAL">
    <w:name w:val="TAL"/>
    <w:basedOn w:val="a"/>
    <w:rsid w:val="006A19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2B"/>
    <w:pPr>
      <w:framePr w:wrap="notBeside" w:y="16161"/>
    </w:pPr>
  </w:style>
  <w:style w:type="character" w:customStyle="1" w:styleId="ZGSM">
    <w:name w:val="ZGSM"/>
    <w:rsid w:val="006A192B"/>
  </w:style>
  <w:style w:type="paragraph" w:styleId="25">
    <w:name w:val="List 2"/>
    <w:basedOn w:val="a7"/>
    <w:semiHidden/>
    <w:rsid w:val="006A192B"/>
    <w:pPr>
      <w:ind w:left="851"/>
    </w:pPr>
  </w:style>
  <w:style w:type="paragraph" w:customStyle="1" w:styleId="ZG">
    <w:name w:val="ZG"/>
    <w:rsid w:val="006A1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A192B"/>
    <w:pPr>
      <w:ind w:left="1135"/>
    </w:pPr>
  </w:style>
  <w:style w:type="paragraph" w:styleId="41">
    <w:name w:val="List 4"/>
    <w:basedOn w:val="32"/>
    <w:semiHidden/>
    <w:rsid w:val="006A192B"/>
    <w:pPr>
      <w:ind w:left="1418"/>
    </w:pPr>
  </w:style>
  <w:style w:type="paragraph" w:styleId="51">
    <w:name w:val="List 5"/>
    <w:basedOn w:val="41"/>
    <w:semiHidden/>
    <w:rsid w:val="006A192B"/>
    <w:pPr>
      <w:ind w:left="1702"/>
    </w:pPr>
  </w:style>
  <w:style w:type="paragraph" w:customStyle="1" w:styleId="EditorsNote">
    <w:name w:val="Editor's Note"/>
    <w:basedOn w:val="NO"/>
    <w:rsid w:val="006A192B"/>
    <w:rPr>
      <w:color w:val="FF0000"/>
    </w:rPr>
  </w:style>
  <w:style w:type="paragraph" w:styleId="a7">
    <w:name w:val="List"/>
    <w:basedOn w:val="a"/>
    <w:semiHidden/>
    <w:rsid w:val="006A192B"/>
    <w:pPr>
      <w:ind w:left="568" w:hanging="284"/>
    </w:pPr>
  </w:style>
  <w:style w:type="paragraph" w:styleId="af">
    <w:name w:val="List Bullet"/>
    <w:basedOn w:val="a7"/>
    <w:semiHidden/>
    <w:rsid w:val="006A192B"/>
  </w:style>
  <w:style w:type="paragraph" w:styleId="42">
    <w:name w:val="List Bullet 4"/>
    <w:basedOn w:val="31"/>
    <w:semiHidden/>
    <w:rsid w:val="006A192B"/>
    <w:pPr>
      <w:ind w:left="1418"/>
    </w:pPr>
  </w:style>
  <w:style w:type="paragraph" w:styleId="52">
    <w:name w:val="List Bullet 5"/>
    <w:basedOn w:val="42"/>
    <w:semiHidden/>
    <w:rsid w:val="006A192B"/>
    <w:pPr>
      <w:ind w:left="1702"/>
    </w:pPr>
  </w:style>
  <w:style w:type="paragraph" w:customStyle="1" w:styleId="B2">
    <w:name w:val="B2"/>
    <w:basedOn w:val="25"/>
    <w:rsid w:val="006A192B"/>
  </w:style>
  <w:style w:type="paragraph" w:customStyle="1" w:styleId="B3">
    <w:name w:val="B3"/>
    <w:basedOn w:val="32"/>
    <w:rsid w:val="006A192B"/>
  </w:style>
  <w:style w:type="paragraph" w:customStyle="1" w:styleId="B4">
    <w:name w:val="B4"/>
    <w:basedOn w:val="41"/>
    <w:rsid w:val="006A192B"/>
  </w:style>
  <w:style w:type="paragraph" w:customStyle="1" w:styleId="B5">
    <w:name w:val="B5"/>
    <w:basedOn w:val="51"/>
    <w:rsid w:val="006A192B"/>
  </w:style>
  <w:style w:type="paragraph" w:customStyle="1" w:styleId="ZTD">
    <w:name w:val="ZTD"/>
    <w:basedOn w:val="ZB"/>
    <w:rsid w:val="006A192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3A440F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/>
      <w:lang w:eastAsia="en-US"/>
    </w:rPr>
  </w:style>
  <w:style w:type="paragraph" w:styleId="af3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af4">
    <w:name w:val="Table Grid"/>
    <w:basedOn w:val="a1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164196"/>
    <w:pPr>
      <w:spacing w:after="120"/>
    </w:pPr>
    <w:rPr>
      <w:rFonts w:ascii="Arial" w:eastAsia="Times New Roman" w:hAnsi="Arial"/>
      <w:lang w:val="en-GB"/>
    </w:rPr>
  </w:style>
  <w:style w:type="character" w:customStyle="1" w:styleId="B1Char">
    <w:name w:val="B1 Char"/>
    <w:basedOn w:val="a0"/>
    <w:link w:val="B1"/>
    <w:locked/>
    <w:rsid w:val="006C17D1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220358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0FBE1-63FE-4315-9EEE-2147257A1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1551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ZTEr11</cp:lastModifiedBy>
  <cp:revision>14</cp:revision>
  <cp:lastPrinted>2002-04-23T07:10:00Z</cp:lastPrinted>
  <dcterms:created xsi:type="dcterms:W3CDTF">2023-09-29T02:14:00Z</dcterms:created>
  <dcterms:modified xsi:type="dcterms:W3CDTF">2023-11-03T08:06:00Z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